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75C5C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Un año más la Consejería de Educación, desde la </w:t>
      </w:r>
      <w:r>
        <w:rPr>
          <w:rFonts w:ascii="Arial" w:hAnsi="Arial" w:cs="Arial"/>
          <w:b/>
          <w:bCs/>
          <w:i/>
          <w:iCs/>
          <w:color w:val="242424"/>
        </w:rPr>
        <w:t>Dirección General de Innovación y Formación del Profesorado</w:t>
      </w:r>
      <w:r>
        <w:rPr>
          <w:rFonts w:ascii="Arial" w:hAnsi="Arial" w:cs="Arial"/>
          <w:color w:val="242424"/>
        </w:rPr>
        <w:t>, va a desarrollar una serie de sesiones formativas </w:t>
      </w:r>
      <w:r>
        <w:rPr>
          <w:rFonts w:ascii="Arial" w:hAnsi="Arial" w:cs="Arial"/>
          <w:b/>
          <w:bCs/>
          <w:color w:val="242424"/>
          <w:bdr w:val="none" w:sz="0" w:space="0" w:color="auto" w:frame="1"/>
        </w:rPr>
        <w:t xml:space="preserve">dirigidas a familias y </w:t>
      </w:r>
      <w:proofErr w:type="spellStart"/>
      <w:r>
        <w:rPr>
          <w:rFonts w:ascii="Arial" w:hAnsi="Arial" w:cs="Arial"/>
          <w:b/>
          <w:bCs/>
          <w:color w:val="242424"/>
          <w:bdr w:val="none" w:sz="0" w:space="0" w:color="auto" w:frame="1"/>
        </w:rPr>
        <w:t>AMPAs</w:t>
      </w:r>
      <w:proofErr w:type="spellEnd"/>
      <w:r>
        <w:rPr>
          <w:rFonts w:ascii="Arial" w:hAnsi="Arial" w:cs="Arial"/>
          <w:b/>
          <w:bCs/>
          <w:color w:val="242424"/>
        </w:rPr>
        <w:t> </w:t>
      </w:r>
      <w:r>
        <w:rPr>
          <w:rFonts w:ascii="Arial" w:hAnsi="Arial" w:cs="Arial"/>
          <w:color w:val="242424"/>
        </w:rPr>
        <w:t>de Castilla y León sobre temáticas de interés subyacentes al sistema educativo de nuestra Comunidad, con las que desea fomentar la participación educativa.</w:t>
      </w:r>
    </w:p>
    <w:p w14:paraId="58AF3FAA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 </w:t>
      </w:r>
    </w:p>
    <w:p w14:paraId="562A3B8B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b/>
          <w:bCs/>
          <w:color w:val="242424"/>
        </w:rPr>
        <w:t>Cronograma de formación:</w:t>
      </w:r>
    </w:p>
    <w:p w14:paraId="2D3B14B8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b/>
          <w:bCs/>
          <w:color w:val="242424"/>
        </w:rPr>
        <w:t> </w:t>
      </w:r>
    </w:p>
    <w:p w14:paraId="4E96ACC9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Fecha: </w:t>
      </w:r>
      <w:proofErr w:type="gramStart"/>
      <w:r>
        <w:rPr>
          <w:rFonts w:ascii="Arial" w:hAnsi="Arial" w:cs="Arial"/>
          <w:b/>
          <w:bCs/>
          <w:color w:val="242424"/>
        </w:rPr>
        <w:t>Lunes</w:t>
      </w:r>
      <w:proofErr w:type="gramEnd"/>
      <w:r>
        <w:rPr>
          <w:rFonts w:ascii="Arial" w:hAnsi="Arial" w:cs="Arial"/>
          <w:b/>
          <w:bCs/>
          <w:color w:val="242424"/>
        </w:rPr>
        <w:t xml:space="preserve"> 17 de noviembre de 2025</w:t>
      </w:r>
      <w:r>
        <w:rPr>
          <w:rFonts w:ascii="Arial" w:hAnsi="Arial" w:cs="Arial"/>
          <w:color w:val="242424"/>
        </w:rPr>
        <w:t>. Videoconferencia. </w:t>
      </w:r>
      <w:r>
        <w:rPr>
          <w:rFonts w:ascii="Arial" w:hAnsi="Arial" w:cs="Arial"/>
          <w:b/>
          <w:bCs/>
          <w:color w:val="242424"/>
        </w:rPr>
        <w:t>17:00 h</w:t>
      </w:r>
      <w:r>
        <w:rPr>
          <w:rFonts w:ascii="Arial" w:hAnsi="Arial" w:cs="Arial"/>
          <w:color w:val="242424"/>
        </w:rPr>
        <w:t>.</w:t>
      </w:r>
    </w:p>
    <w:p w14:paraId="056F81FA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Temática: </w:t>
      </w:r>
      <w:r>
        <w:rPr>
          <w:rFonts w:ascii="Arial" w:hAnsi="Arial" w:cs="Arial"/>
          <w:b/>
          <w:bCs/>
          <w:i/>
          <w:iCs/>
          <w:color w:val="242424"/>
        </w:rPr>
        <w:t>Convocatorias de becas y ayudas al alumnado de enseñanzas no universitarias:</w:t>
      </w:r>
    </w:p>
    <w:p w14:paraId="21D9F6F7" w14:textId="77777777" w:rsidR="000E1C89" w:rsidRDefault="000E1C89" w:rsidP="000E1C8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Ayudas para la adquisición de dispositivos digitales 2025/2026.</w:t>
      </w:r>
    </w:p>
    <w:p w14:paraId="41E41C79" w14:textId="77777777" w:rsidR="000E1C89" w:rsidRDefault="000E1C89" w:rsidP="000E1C8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hyperlink r:id="rId5" w:tgtFrame="_blank" w:tooltip="https://www.google.com/search?q=ayudas+de+transporte&amp;rlz=1C1GCHI_enES1131ES1131&amp;oq=ayudas&amp;gs_lcrp=EgZjaHJvbWUqBggCECMYJzISCAAQRRg5GIMBGLEDGMkDGIAEMggIARBFGCcYOzIGCAIQIxgnMgYIAxBFGDsyBwgEEAAYgAQyBwgFEAAYgAQyBwgGEAAYgAQyEwgHEC4YgwEYrwEYxwEYsQMYgAQyDQgIEAAYkgMYgAQYigUyDQgJEAAYkgMYgAQYigXSAQk0MjEyajBqMTWoAgiwAgHxBRHKCBJfpvpi8QURyggSX6b6Yg&amp;sourceid=chrome&amp;ie=UTF-8&amp;mstk=AUtExfDoacI6rvuzIZ1yM-jmHAsGxpD4evVPRKRP-Cd3DZbKv3BK9rdDM_bPO-2gjsOYbGrTLiV2yesYNYTITTJm2SXrGHEGyn_aTgo3umf5JOa0IKa9eNZY_KJme18_BdfzfUBfONbXEOBo5vDR_RY00xYPFTuqWTVQPGpjSaND029DSIU&amp;csui=3&amp;ved=2ahUKEwj6u8j3v9iQAxWP3AIHHQt4E9YQgK4QegQIARAD" w:history="1">
        <w:r>
          <w:rPr>
            <w:rStyle w:val="Hipervnculo"/>
            <w:rFonts w:ascii="Arial" w:hAnsi="Arial" w:cs="Arial"/>
            <w:i/>
            <w:iCs/>
            <w:color w:val="467886"/>
            <w:bdr w:val="none" w:sz="0" w:space="0" w:color="auto" w:frame="1"/>
          </w:rPr>
          <w:t>Ayudas de transporte</w:t>
        </w:r>
      </w:hyperlink>
      <w:r>
        <w:rPr>
          <w:rFonts w:ascii="Arial" w:hAnsi="Arial" w:cs="Arial"/>
          <w:i/>
          <w:iCs/>
          <w:color w:val="242424"/>
          <w:bdr w:val="none" w:sz="0" w:space="0" w:color="auto" w:frame="1"/>
        </w:rPr>
        <w:t> para estudiantes de segundo ciclo de EI, EP, FPB y Educación Especial 2025/2026.</w:t>
      </w:r>
    </w:p>
    <w:p w14:paraId="67253761" w14:textId="77777777" w:rsidR="000E1C89" w:rsidRDefault="000E1C89" w:rsidP="000E1C8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Ayudas al estudio para el alumnado que curse enseñanzas artísticas superiores 2025/2026.</w:t>
      </w:r>
    </w:p>
    <w:p w14:paraId="19CA73E2" w14:textId="77777777" w:rsidR="000E1C89" w:rsidRDefault="000E1C89" w:rsidP="000E1C8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Ayudas para el alumnado que curse enseñanzas de Bachillerato, Formación Profesional del sistema educativo y de determinadas enseñanzas de régimen especial 2025/2026.</w:t>
      </w:r>
    </w:p>
    <w:p w14:paraId="06CC714F" w14:textId="77777777" w:rsidR="000E1C89" w:rsidRDefault="000E1C89" w:rsidP="000E1C8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Programa de gratuidad de libros de texto "RELEO PLUS" y las ayudas en él contenidas, cofinanciadas por el Ministerio de Educación y Formación Profesional y Deportes, para el curso escolar 2026/2027.</w:t>
      </w:r>
    </w:p>
    <w:p w14:paraId="6C238CC2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 </w:t>
      </w:r>
    </w:p>
    <w:p w14:paraId="2ADBDCFF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Fecha: </w:t>
      </w:r>
      <w:proofErr w:type="gramStart"/>
      <w:r>
        <w:rPr>
          <w:rFonts w:ascii="Arial" w:hAnsi="Arial" w:cs="Arial"/>
          <w:b/>
          <w:bCs/>
          <w:color w:val="242424"/>
        </w:rPr>
        <w:t>Lunes</w:t>
      </w:r>
      <w:proofErr w:type="gramEnd"/>
      <w:r>
        <w:rPr>
          <w:rFonts w:ascii="Arial" w:hAnsi="Arial" w:cs="Arial"/>
          <w:b/>
          <w:bCs/>
          <w:color w:val="242424"/>
        </w:rPr>
        <w:t xml:space="preserve"> 15 diciembre de 2025</w:t>
      </w:r>
      <w:r>
        <w:rPr>
          <w:rFonts w:ascii="Arial" w:hAnsi="Arial" w:cs="Arial"/>
          <w:color w:val="242424"/>
        </w:rPr>
        <w:t>. Videoconferencia. </w:t>
      </w:r>
      <w:r>
        <w:rPr>
          <w:rFonts w:ascii="Arial" w:hAnsi="Arial" w:cs="Arial"/>
          <w:b/>
          <w:bCs/>
          <w:color w:val="242424"/>
        </w:rPr>
        <w:t>17:00 h</w:t>
      </w:r>
      <w:r>
        <w:rPr>
          <w:rFonts w:ascii="Arial" w:hAnsi="Arial" w:cs="Arial"/>
          <w:color w:val="242424"/>
        </w:rPr>
        <w:t>.</w:t>
      </w:r>
    </w:p>
    <w:p w14:paraId="4FB9F97A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Temática: </w:t>
      </w:r>
      <w:r>
        <w:rPr>
          <w:rFonts w:ascii="Arial" w:hAnsi="Arial" w:cs="Arial"/>
          <w:b/>
          <w:bCs/>
          <w:i/>
          <w:iCs/>
          <w:color w:val="242424"/>
        </w:rPr>
        <w:t xml:space="preserve">Planes y programas organizados e impulsados por la Consejería de Educación de </w:t>
      </w:r>
      <w:proofErr w:type="spellStart"/>
      <w:r>
        <w:rPr>
          <w:rFonts w:ascii="Arial" w:hAnsi="Arial" w:cs="Arial"/>
          <w:b/>
          <w:bCs/>
          <w:i/>
          <w:iCs/>
          <w:color w:val="242424"/>
        </w:rPr>
        <w:t>JCyL</w:t>
      </w:r>
      <w:proofErr w:type="spellEnd"/>
      <w:r>
        <w:rPr>
          <w:rFonts w:ascii="Arial" w:hAnsi="Arial" w:cs="Arial"/>
          <w:color w:val="242424"/>
        </w:rPr>
        <w:t>:</w:t>
      </w:r>
    </w:p>
    <w:p w14:paraId="2CA4AB2B" w14:textId="77777777" w:rsidR="000E1C89" w:rsidRDefault="000E1C89" w:rsidP="000E1C89">
      <w:pPr>
        <w:pStyle w:val="xmsonormal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Planes de lectura.</w:t>
      </w:r>
    </w:p>
    <w:p w14:paraId="44474F09" w14:textId="77777777" w:rsidR="000E1C89" w:rsidRDefault="000E1C89" w:rsidP="000E1C89">
      <w:pPr>
        <w:pStyle w:val="xmsonormal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Programa para la mejora del razonamiento y la enseñanza de las matemáticas.</w:t>
      </w:r>
    </w:p>
    <w:p w14:paraId="7EAFF1DE" w14:textId="77777777" w:rsidR="000E1C89" w:rsidRDefault="000E1C89" w:rsidP="000E1C89">
      <w:pPr>
        <w:pStyle w:val="xmsonormal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Programas de educación emocional.</w:t>
      </w:r>
    </w:p>
    <w:p w14:paraId="3EDEDD8A" w14:textId="77777777" w:rsidR="000E1C89" w:rsidRDefault="000E1C89" w:rsidP="000E1C89">
      <w:pPr>
        <w:pStyle w:val="xmsonormal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Etc.</w:t>
      </w:r>
    </w:p>
    <w:p w14:paraId="06E5D5C5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 </w:t>
      </w:r>
    </w:p>
    <w:p w14:paraId="3A46A9DA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Fecha: </w:t>
      </w:r>
      <w:proofErr w:type="gramStart"/>
      <w:r>
        <w:rPr>
          <w:rFonts w:ascii="Arial" w:hAnsi="Arial" w:cs="Arial"/>
          <w:b/>
          <w:bCs/>
          <w:color w:val="242424"/>
        </w:rPr>
        <w:t>Lunes</w:t>
      </w:r>
      <w:proofErr w:type="gramEnd"/>
      <w:r>
        <w:rPr>
          <w:rFonts w:ascii="Arial" w:hAnsi="Arial" w:cs="Arial"/>
          <w:b/>
          <w:bCs/>
          <w:color w:val="242424"/>
        </w:rPr>
        <w:t xml:space="preserve"> 12 de enero de 2026</w:t>
      </w:r>
      <w:r>
        <w:rPr>
          <w:rFonts w:ascii="Arial" w:hAnsi="Arial" w:cs="Arial"/>
          <w:color w:val="242424"/>
        </w:rPr>
        <w:t>. Videoconferencia. </w:t>
      </w:r>
      <w:r>
        <w:rPr>
          <w:rFonts w:ascii="Arial" w:hAnsi="Arial" w:cs="Arial"/>
          <w:b/>
          <w:bCs/>
          <w:color w:val="242424"/>
        </w:rPr>
        <w:t>17:00 h</w:t>
      </w:r>
      <w:r>
        <w:rPr>
          <w:rFonts w:ascii="Arial" w:hAnsi="Arial" w:cs="Arial"/>
          <w:color w:val="242424"/>
        </w:rPr>
        <w:t>.</w:t>
      </w:r>
    </w:p>
    <w:p w14:paraId="43EEEE61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Temática:  </w:t>
      </w:r>
      <w:r>
        <w:rPr>
          <w:rFonts w:ascii="Arial" w:hAnsi="Arial" w:cs="Arial"/>
          <w:b/>
          <w:bCs/>
          <w:i/>
          <w:iCs/>
          <w:color w:val="242424"/>
        </w:rPr>
        <w:t>Liderazgo, disciplina, autoexigencia, y la gestión del éxito y el fracaso</w:t>
      </w:r>
      <w:r>
        <w:rPr>
          <w:rFonts w:ascii="Arial" w:hAnsi="Arial" w:cs="Arial"/>
          <w:color w:val="242424"/>
        </w:rPr>
        <w:t>. Ponente: </w:t>
      </w:r>
      <w:r>
        <w:rPr>
          <w:rFonts w:ascii="Arial" w:hAnsi="Arial" w:cs="Arial"/>
          <w:b/>
          <w:bCs/>
          <w:i/>
          <w:iCs/>
          <w:color w:val="242424"/>
          <w:u w:val="single"/>
        </w:rPr>
        <w:t>Toni Nada</w:t>
      </w:r>
      <w:r>
        <w:rPr>
          <w:rFonts w:ascii="Arial" w:hAnsi="Arial" w:cs="Arial"/>
          <w:b/>
          <w:bCs/>
          <w:color w:val="242424"/>
        </w:rPr>
        <w:t>l</w:t>
      </w:r>
      <w:r>
        <w:rPr>
          <w:rFonts w:ascii="Arial" w:hAnsi="Arial" w:cs="Arial"/>
          <w:color w:val="242424"/>
        </w:rPr>
        <w:t> (entrenador y preparador físico de Rafa Nadal).</w:t>
      </w:r>
    </w:p>
    <w:p w14:paraId="403BE571" w14:textId="77777777" w:rsidR="000E1C89" w:rsidRDefault="000E1C89" w:rsidP="000E1C89">
      <w:pPr>
        <w:pStyle w:val="xmsonormal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El valor del esfuerzo.</w:t>
      </w:r>
    </w:p>
    <w:p w14:paraId="54DDF099" w14:textId="77777777" w:rsidR="000E1C89" w:rsidRDefault="000E1C89" w:rsidP="000E1C89">
      <w:pPr>
        <w:pStyle w:val="xmsonormal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Motivación al cambio y gestión de la incertidumbre.</w:t>
      </w:r>
    </w:p>
    <w:p w14:paraId="61640189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 </w:t>
      </w:r>
    </w:p>
    <w:p w14:paraId="549BCA72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Fecha: </w:t>
      </w:r>
      <w:proofErr w:type="gramStart"/>
      <w:r>
        <w:rPr>
          <w:rFonts w:ascii="Arial" w:hAnsi="Arial" w:cs="Arial"/>
          <w:b/>
          <w:bCs/>
          <w:color w:val="242424"/>
        </w:rPr>
        <w:t>Lunes</w:t>
      </w:r>
      <w:proofErr w:type="gramEnd"/>
      <w:r>
        <w:rPr>
          <w:rFonts w:ascii="Arial" w:hAnsi="Arial" w:cs="Arial"/>
          <w:b/>
          <w:bCs/>
          <w:color w:val="242424"/>
        </w:rPr>
        <w:t xml:space="preserve"> 23 de febrero de 2026</w:t>
      </w:r>
      <w:r>
        <w:rPr>
          <w:rFonts w:ascii="Arial" w:hAnsi="Arial" w:cs="Arial"/>
          <w:color w:val="242424"/>
        </w:rPr>
        <w:t>. Videoconferencia. </w:t>
      </w:r>
      <w:r>
        <w:rPr>
          <w:rFonts w:ascii="Arial" w:hAnsi="Arial" w:cs="Arial"/>
          <w:b/>
          <w:bCs/>
          <w:color w:val="242424"/>
        </w:rPr>
        <w:t>17:00 h,</w:t>
      </w:r>
    </w:p>
    <w:p w14:paraId="77B263E8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Temática: </w:t>
      </w:r>
      <w:r>
        <w:rPr>
          <w:rFonts w:ascii="Arial" w:hAnsi="Arial" w:cs="Arial"/>
          <w:b/>
          <w:bCs/>
          <w:i/>
          <w:iCs/>
          <w:color w:val="242424"/>
        </w:rPr>
        <w:t>Dinamización de la participación educativa a través de las AMPAS</w:t>
      </w:r>
      <w:r>
        <w:rPr>
          <w:rFonts w:ascii="Arial" w:hAnsi="Arial" w:cs="Arial"/>
          <w:color w:val="242424"/>
        </w:rPr>
        <w:t>:</w:t>
      </w:r>
    </w:p>
    <w:p w14:paraId="11AFBC16" w14:textId="77777777" w:rsidR="000E1C89" w:rsidRDefault="000E1C89" w:rsidP="000E1C89">
      <w:pPr>
        <w:pStyle w:val="x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 xml:space="preserve">Organización y funcionamiento de las </w:t>
      </w:r>
      <w:proofErr w:type="spellStart"/>
      <w:r>
        <w:rPr>
          <w:rFonts w:ascii="Arial" w:hAnsi="Arial" w:cs="Arial"/>
          <w:i/>
          <w:iCs/>
          <w:color w:val="242424"/>
          <w:bdr w:val="none" w:sz="0" w:space="0" w:color="auto" w:frame="1"/>
        </w:rPr>
        <w:t>AMPAs</w:t>
      </w:r>
      <w:proofErr w:type="spellEnd"/>
    </w:p>
    <w:p w14:paraId="1DCF54C3" w14:textId="77777777" w:rsidR="000E1C89" w:rsidRDefault="000E1C89" w:rsidP="000E1C89">
      <w:pPr>
        <w:pStyle w:val="xmsonormal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 xml:space="preserve">Convocatoria de subvenciones destinadas a la financiación de las actividades de participación educativa llevadas a cabo por </w:t>
      </w:r>
      <w:proofErr w:type="spellStart"/>
      <w:r>
        <w:rPr>
          <w:rFonts w:ascii="Arial" w:hAnsi="Arial" w:cs="Arial"/>
          <w:i/>
          <w:iCs/>
          <w:color w:val="242424"/>
          <w:bdr w:val="none" w:sz="0" w:space="0" w:color="auto" w:frame="1"/>
        </w:rPr>
        <w:t>AMPAs</w:t>
      </w:r>
      <w:proofErr w:type="spellEnd"/>
      <w:r>
        <w:rPr>
          <w:rFonts w:ascii="Arial" w:hAnsi="Arial" w:cs="Arial"/>
          <w:i/>
          <w:iCs/>
          <w:color w:val="242424"/>
          <w:bdr w:val="none" w:sz="0" w:space="0" w:color="auto" w:frame="1"/>
        </w:rPr>
        <w:t xml:space="preserve"> y Confederaciones/Federaciones de la Comunidad de Castilla y León para el curso 2025-2026.</w:t>
      </w:r>
    </w:p>
    <w:p w14:paraId="35F37C3B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 </w:t>
      </w:r>
    </w:p>
    <w:p w14:paraId="58F1B089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Fecha: </w:t>
      </w:r>
      <w:proofErr w:type="gramStart"/>
      <w:r>
        <w:rPr>
          <w:rFonts w:ascii="Arial" w:hAnsi="Arial" w:cs="Arial"/>
          <w:b/>
          <w:bCs/>
          <w:color w:val="242424"/>
        </w:rPr>
        <w:t>Lunes</w:t>
      </w:r>
      <w:proofErr w:type="gramEnd"/>
      <w:r>
        <w:rPr>
          <w:rFonts w:ascii="Arial" w:hAnsi="Arial" w:cs="Arial"/>
          <w:b/>
          <w:bCs/>
          <w:color w:val="242424"/>
        </w:rPr>
        <w:t xml:space="preserve"> 23 de marzo de 2026</w:t>
      </w:r>
      <w:r>
        <w:rPr>
          <w:rFonts w:ascii="Arial" w:hAnsi="Arial" w:cs="Arial"/>
          <w:color w:val="242424"/>
        </w:rPr>
        <w:t>. Videoconferencia. </w:t>
      </w:r>
      <w:r>
        <w:rPr>
          <w:rFonts w:ascii="Arial" w:hAnsi="Arial" w:cs="Arial"/>
          <w:b/>
          <w:bCs/>
          <w:color w:val="242424"/>
        </w:rPr>
        <w:t>17:00 h,</w:t>
      </w:r>
    </w:p>
    <w:p w14:paraId="4B0E4E16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Temática: </w:t>
      </w:r>
      <w:r>
        <w:rPr>
          <w:rFonts w:ascii="Arial" w:hAnsi="Arial" w:cs="Arial"/>
          <w:b/>
          <w:bCs/>
          <w:i/>
          <w:iCs/>
          <w:color w:val="242424"/>
        </w:rPr>
        <w:t>Dinamización de la participación educativa a través de las AMPAS</w:t>
      </w:r>
      <w:r>
        <w:rPr>
          <w:rFonts w:ascii="Arial" w:hAnsi="Arial" w:cs="Arial"/>
          <w:color w:val="242424"/>
        </w:rPr>
        <w:t>:</w:t>
      </w:r>
    </w:p>
    <w:p w14:paraId="7ED6856B" w14:textId="77777777" w:rsidR="000E1C89" w:rsidRDefault="000E1C89" w:rsidP="000E1C89">
      <w:pPr>
        <w:pStyle w:val="xmsonormal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lastRenderedPageBreak/>
        <w:t>Dinamización de la participación educativa a través de los consejos escolares</w:t>
      </w:r>
      <w:r>
        <w:rPr>
          <w:rFonts w:ascii="Arial" w:hAnsi="Arial" w:cs="Arial"/>
          <w:color w:val="242424"/>
          <w:bdr w:val="none" w:sz="0" w:space="0" w:color="auto" w:frame="1"/>
        </w:rPr>
        <w:t>: impulso de las relaciones familia-centro educativo.</w:t>
      </w:r>
    </w:p>
    <w:p w14:paraId="06C95B80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 </w:t>
      </w:r>
    </w:p>
    <w:p w14:paraId="75C7FA44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 </w:t>
      </w:r>
    </w:p>
    <w:p w14:paraId="13D8E875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b/>
          <w:bCs/>
          <w:color w:val="242424"/>
        </w:rPr>
        <w:t>Cada una de las sesiones de formación se llevará a cabo en un formato online (a distancia) mediante videoconferencias mediante la plataforma Microsoft TEAMS, cuyo </w:t>
      </w:r>
      <w:r>
        <w:rPr>
          <w:rFonts w:ascii="Arial" w:hAnsi="Arial" w:cs="Arial"/>
          <w:b/>
          <w:bCs/>
          <w:i/>
          <w:iCs/>
          <w:color w:val="242424"/>
          <w:u w:val="single"/>
        </w:rPr>
        <w:t>link de acceso </w:t>
      </w:r>
      <w:r>
        <w:rPr>
          <w:rFonts w:ascii="Arial" w:hAnsi="Arial" w:cs="Arial"/>
          <w:b/>
          <w:bCs/>
          <w:color w:val="242424"/>
        </w:rPr>
        <w:t xml:space="preserve">será difundido previamente a través del sitio Web de Participación Educativa de la Consejería de Educación con la denominación “Formación dirigida a familias y </w:t>
      </w:r>
      <w:proofErr w:type="spellStart"/>
      <w:r>
        <w:rPr>
          <w:rFonts w:ascii="Arial" w:hAnsi="Arial" w:cs="Arial"/>
          <w:b/>
          <w:bCs/>
          <w:color w:val="242424"/>
        </w:rPr>
        <w:t>AMPAs</w:t>
      </w:r>
      <w:proofErr w:type="spellEnd"/>
      <w:r>
        <w:rPr>
          <w:rFonts w:ascii="Arial" w:hAnsi="Arial" w:cs="Arial"/>
          <w:b/>
          <w:bCs/>
          <w:color w:val="242424"/>
        </w:rPr>
        <w:t xml:space="preserve"> durante el curso escolar 2025/2026”:</w:t>
      </w:r>
    </w:p>
    <w:p w14:paraId="035A9DC2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hyperlink r:id="rId6" w:tgtFrame="_blank" w:tooltip="https://www.educa.jcyl.es/pt/temas/participacion-educativa/plan-formacion-madres-padres-ampas/plan-formacion-madres-padres-ampas-curso-2025-26" w:history="1">
        <w:r>
          <w:rPr>
            <w:rStyle w:val="Hipervnculo"/>
            <w:rFonts w:ascii="Arial" w:hAnsi="Arial" w:cs="Arial"/>
            <w:b/>
            <w:bCs/>
            <w:color w:val="467886"/>
            <w:bdr w:val="none" w:sz="0" w:space="0" w:color="auto" w:frame="1"/>
          </w:rPr>
          <w:t>https://www.educa.jcyl.es/pt/temas/participacion-educativa/plan-formacion-madres-padres-ampas/plan-formacion-madres-padres-ampas-curso-2025-26</w:t>
        </w:r>
      </w:hyperlink>
    </w:p>
    <w:p w14:paraId="4662D95E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 </w:t>
      </w:r>
    </w:p>
    <w:p w14:paraId="5939C656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 </w:t>
      </w:r>
    </w:p>
    <w:p w14:paraId="187AAD42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b/>
          <w:bCs/>
          <w:color w:val="242424"/>
        </w:rPr>
        <w:t>LINK PRIMERA REUNIÓN: </w:t>
      </w:r>
      <w:r>
        <w:rPr>
          <w:rFonts w:ascii="Arial" w:hAnsi="Arial" w:cs="Arial"/>
          <w:color w:val="242424"/>
        </w:rPr>
        <w:t>Fecha: </w:t>
      </w:r>
      <w:proofErr w:type="gramStart"/>
      <w:r>
        <w:rPr>
          <w:rFonts w:ascii="Arial" w:hAnsi="Arial" w:cs="Arial"/>
          <w:b/>
          <w:bCs/>
          <w:color w:val="242424"/>
        </w:rPr>
        <w:t>Lunes</w:t>
      </w:r>
      <w:proofErr w:type="gramEnd"/>
      <w:r>
        <w:rPr>
          <w:rFonts w:ascii="Arial" w:hAnsi="Arial" w:cs="Arial"/>
          <w:b/>
          <w:bCs/>
          <w:color w:val="242424"/>
        </w:rPr>
        <w:t xml:space="preserve"> 17 de noviembre de 2025</w:t>
      </w:r>
      <w:r>
        <w:rPr>
          <w:rFonts w:ascii="Arial" w:hAnsi="Arial" w:cs="Arial"/>
          <w:color w:val="242424"/>
        </w:rPr>
        <w:t>.</w:t>
      </w:r>
    </w:p>
    <w:p w14:paraId="3555728D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 </w:t>
      </w:r>
    </w:p>
    <w:p w14:paraId="2A186031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hyperlink r:id="rId7" w:tgtFrame="_blank" w:tooltip="https://teams.microsoft.com/l/meetup-join/19%3ameeting_OGZiYmY1YzQtZWIyZS00OWIwLTllZWEtMDE3OGU3OGM0Mzk4%40thread.v2/0?context=%7b%22Tid%22%3a%22669222ee-d5e5-4539-987e-a3015ab6df31%22%2c%22Oid%22%3a%22cf6541f8-9829-4d6c-9b10-ef1446d8c925%22%7d" w:history="1">
        <w:r>
          <w:rPr>
            <w:rStyle w:val="Hipervnculo"/>
            <w:rFonts w:ascii="Arial" w:hAnsi="Arial" w:cs="Arial"/>
            <w:color w:val="467886"/>
            <w:bdr w:val="none" w:sz="0" w:space="0" w:color="auto" w:frame="1"/>
          </w:rPr>
          <w:t>ENLACE A LA REUNIÓN</w:t>
        </w:r>
      </w:hyperlink>
    </w:p>
    <w:p w14:paraId="042F10E5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Id. de reunión: 385 832 602 993 48</w:t>
      </w:r>
    </w:p>
    <w:p w14:paraId="1CA7D38C" w14:textId="77777777" w:rsidR="000E1C89" w:rsidRDefault="000E1C89" w:rsidP="000E1C89">
      <w:pPr>
        <w:pStyle w:val="xmsonormal"/>
        <w:shd w:val="clear" w:color="auto" w:fill="FFFFFF"/>
        <w:spacing w:before="0" w:beforeAutospacing="0" w:after="0" w:afterAutospacing="0"/>
        <w:rPr>
          <w:rFonts w:ascii="Arial" w:hAnsi="Arial" w:cs="Arial"/>
          <w:color w:val="242424"/>
        </w:rPr>
      </w:pPr>
      <w:r>
        <w:rPr>
          <w:rFonts w:ascii="Arial" w:hAnsi="Arial" w:cs="Arial"/>
          <w:color w:val="242424"/>
        </w:rPr>
        <w:t>Código de acceso: yw3u3Ed9</w:t>
      </w:r>
    </w:p>
    <w:p w14:paraId="0B55D975" w14:textId="7BF2CB8C" w:rsidR="000E3108" w:rsidRDefault="000E3108"/>
    <w:sectPr w:rsidR="000E31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D152B6"/>
    <w:multiLevelType w:val="multilevel"/>
    <w:tmpl w:val="BB4CE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DC9065B"/>
    <w:multiLevelType w:val="multilevel"/>
    <w:tmpl w:val="FF74C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1E511EE"/>
    <w:multiLevelType w:val="multilevel"/>
    <w:tmpl w:val="03647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2272295"/>
    <w:multiLevelType w:val="multilevel"/>
    <w:tmpl w:val="DD56E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CB16244"/>
    <w:multiLevelType w:val="multilevel"/>
    <w:tmpl w:val="3A16E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0FC"/>
    <w:rsid w:val="000E1C89"/>
    <w:rsid w:val="000E3108"/>
    <w:rsid w:val="00832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9DBC4"/>
  <w15:chartTrackingRefBased/>
  <w15:docId w15:val="{ECB66545-6B11-47F0-A7D6-968468A48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0E1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0E1C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682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OGZiYmY1YzQtZWIyZS00OWIwLTllZWEtMDE3OGU3OGM0Mzk4%40thread.v2/0?context=%7b%22Tid%22%3a%22669222ee-d5e5-4539-987e-a3015ab6df31%22%2c%22Oid%22%3a%22cf6541f8-9829-4d6c-9b10-ef1446d8c92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uca.jcyl.es/pt/temas/participacion-educativa/plan-formacion-madres-padres-ampas/plan-formacion-madres-padres-ampas-curso-2025-26" TargetMode="External"/><Relationship Id="rId5" Type="http://schemas.openxmlformats.org/officeDocument/2006/relationships/hyperlink" Target="https://www.google.com/search?q=ayudas+de+transporte&amp;rlz=1C1GCHI_enES1131ES1131&amp;oq=ayudas&amp;gs_lcrp=EgZjaHJvbWUqBggCECMYJzISCAAQRRg5GIMBGLEDGMkDGIAEMggIARBFGCcYOzIGCAIQIxgnMgYIAxBFGDsyBwgEEAAYgAQyBwgFEAAYgAQyBwgGEAAYgAQyEwgHEC4YgwEYrwEYxwEYsQMYgAQyDQgIEAAYkgMYgAQYigUyDQgJEAAYkgMYgAQYigXSAQk0MjEyajBqMTWoAgiwAgHxBRHKCBJfpvpi8QURyggSX6b6Yg&amp;sourceid=chrome&amp;ie=UTF-8&amp;mstk=AUtExfDoacI6rvuzIZ1yM-jmHAsGxpD4evVPRKRP-Cd3DZbKv3BK9rdDM_bPO-2gjsOYbGrTLiV2yesYNYTITTJm2SXrGHEGyn_aTgo3umf5JOa0IKa9eNZY_KJme18_BdfzfUBfONbXEOBo5vDR_RY00xYPFTuqWTVQPGpjSaND029DSIU&amp;csui=3&amp;ved=2ahUKEwj6u8j3v9iQAxWP3AIHHQt4E9YQgK4QegQIARA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794</Words>
  <Characters>4368</Characters>
  <Application>Microsoft Office Word</Application>
  <DocSecurity>0</DocSecurity>
  <Lines>36</Lines>
  <Paragraphs>10</Paragraphs>
  <ScaleCrop>false</ScaleCrop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ESTELA SANTAREN BENITO</dc:creator>
  <cp:keywords/>
  <dc:description/>
  <cp:lastModifiedBy>ESTELA SANTAREN BENITO</cp:lastModifiedBy>
  <cp:revision>2</cp:revision>
  <dcterms:created xsi:type="dcterms:W3CDTF">2025-11-06T13:27:00Z</dcterms:created>
  <dcterms:modified xsi:type="dcterms:W3CDTF">2025-11-06T13:27:00Z</dcterms:modified>
</cp:coreProperties>
</file>